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C3" w:rsidRDefault="005923C3" w:rsidP="005923C3">
      <w:pPr>
        <w:ind w:left="432" w:right="432"/>
        <w:jc w:val="center"/>
        <w:rPr>
          <w:sz w:val="28"/>
          <w:szCs w:val="28"/>
        </w:rPr>
      </w:pPr>
      <w:r>
        <w:rPr>
          <w:sz w:val="28"/>
          <w:szCs w:val="28"/>
        </w:rPr>
        <w:t>Offer Letter Template for Student Workers</w:t>
      </w:r>
    </w:p>
    <w:p w:rsidR="005923C3" w:rsidRPr="005923C3" w:rsidRDefault="005923C3" w:rsidP="005923C3">
      <w:pPr>
        <w:ind w:left="432" w:right="432"/>
        <w:jc w:val="center"/>
        <w:rPr>
          <w:sz w:val="28"/>
          <w:szCs w:val="28"/>
        </w:rPr>
      </w:pPr>
    </w:p>
    <w:p w:rsidR="005923C3" w:rsidRPr="005923C3" w:rsidRDefault="005923C3" w:rsidP="005923C3">
      <w:pPr>
        <w:ind w:left="432" w:right="432"/>
        <w:rPr>
          <w:i/>
          <w:szCs w:val="22"/>
        </w:rPr>
      </w:pPr>
      <w:r w:rsidRPr="005923C3">
        <w:rPr>
          <w:i/>
          <w:szCs w:val="22"/>
        </w:rPr>
        <w:t>Effective October 1, 2015 the process for all newly hired employees has changed.  We are now required to send a copy of an offer letter (signed by the hiring officer and employee) and a copy of their soci</w:t>
      </w:r>
      <w:r>
        <w:rPr>
          <w:i/>
          <w:szCs w:val="22"/>
        </w:rPr>
        <w:t>al security card to HR records.</w:t>
      </w:r>
      <w:r w:rsidRPr="005923C3">
        <w:rPr>
          <w:i/>
          <w:szCs w:val="22"/>
        </w:rPr>
        <w:t xml:space="preserve"> </w:t>
      </w:r>
      <w:r w:rsidRPr="005923C3">
        <w:rPr>
          <w:b/>
          <w:i/>
          <w:szCs w:val="22"/>
          <w:u w:val="single"/>
        </w:rPr>
        <w:t>This change applies to student workers as well.</w:t>
      </w:r>
      <w:r>
        <w:rPr>
          <w:i/>
          <w:szCs w:val="22"/>
        </w:rPr>
        <w:t xml:space="preserve"> </w:t>
      </w:r>
      <w:r w:rsidR="00801BE2">
        <w:rPr>
          <w:i/>
          <w:szCs w:val="22"/>
        </w:rPr>
        <w:t xml:space="preserve">Below is the template we developed for you to use. </w:t>
      </w:r>
      <w:r>
        <w:rPr>
          <w:i/>
          <w:szCs w:val="22"/>
        </w:rPr>
        <w:t xml:space="preserve">The offer letter must be on </w:t>
      </w:r>
      <w:r w:rsidRPr="005923C3">
        <w:rPr>
          <w:b/>
          <w:i/>
          <w:szCs w:val="22"/>
        </w:rPr>
        <w:t>letterhead</w:t>
      </w:r>
      <w:r>
        <w:rPr>
          <w:i/>
          <w:szCs w:val="22"/>
        </w:rPr>
        <w:t xml:space="preserve">. Anything highlighted </w:t>
      </w:r>
      <w:r w:rsidRPr="005923C3">
        <w:rPr>
          <w:i/>
          <w:szCs w:val="22"/>
        </w:rPr>
        <w:t xml:space="preserve">in </w:t>
      </w:r>
      <w:r w:rsidRPr="00801BE2">
        <w:rPr>
          <w:i/>
          <w:szCs w:val="22"/>
          <w:highlight w:val="yellow"/>
        </w:rPr>
        <w:t>yellow</w:t>
      </w:r>
      <w:r>
        <w:rPr>
          <w:i/>
          <w:szCs w:val="22"/>
        </w:rPr>
        <w:t xml:space="preserve"> must be changed or deleted.</w:t>
      </w:r>
    </w:p>
    <w:p w:rsidR="005923C3" w:rsidRPr="005923C3" w:rsidRDefault="005923C3" w:rsidP="005923C3">
      <w:pPr>
        <w:ind w:left="432" w:right="432"/>
        <w:rPr>
          <w:i/>
          <w:sz w:val="18"/>
          <w:szCs w:val="22"/>
        </w:rPr>
      </w:pPr>
    </w:p>
    <w:p w:rsidR="005923C3" w:rsidRPr="005923C3" w:rsidRDefault="005923C3" w:rsidP="005923C3">
      <w:pPr>
        <w:ind w:left="432" w:right="432"/>
        <w:rPr>
          <w:i/>
          <w:szCs w:val="22"/>
        </w:rPr>
      </w:pPr>
      <w:r w:rsidRPr="005923C3">
        <w:rPr>
          <w:i/>
          <w:szCs w:val="22"/>
        </w:rPr>
        <w:t>Briefly, this change is being effected in order to ensure accuracy of records and compliance with federal regulations</w:t>
      </w:r>
      <w:r>
        <w:rPr>
          <w:i/>
          <w:szCs w:val="22"/>
        </w:rPr>
        <w:t>. T</w:t>
      </w:r>
      <w:r w:rsidRPr="005923C3">
        <w:rPr>
          <w:i/>
          <w:szCs w:val="22"/>
        </w:rPr>
        <w:t xml:space="preserve">he federal government requires the University to obtain employees’ </w:t>
      </w:r>
      <w:r w:rsidR="00612A32">
        <w:rPr>
          <w:i/>
          <w:szCs w:val="22"/>
        </w:rPr>
        <w:t>SSNs</w:t>
      </w:r>
      <w:r w:rsidRPr="005923C3">
        <w:rPr>
          <w:i/>
          <w:szCs w:val="22"/>
        </w:rPr>
        <w:t xml:space="preserve"> in order to complete W-2 forms for accurately reporting wages in accordance with both IRS regulation</w:t>
      </w:r>
      <w:r>
        <w:rPr>
          <w:i/>
          <w:szCs w:val="22"/>
        </w:rPr>
        <w:t>s and the Affordable Care Act.</w:t>
      </w:r>
      <w:r w:rsidRPr="005923C3">
        <w:rPr>
          <w:i/>
          <w:szCs w:val="22"/>
        </w:rPr>
        <w:t xml:space="preserve"> Thus </w:t>
      </w:r>
      <w:r>
        <w:rPr>
          <w:i/>
          <w:szCs w:val="22"/>
        </w:rPr>
        <w:t xml:space="preserve">the </w:t>
      </w:r>
      <w:r w:rsidRPr="005923C3">
        <w:rPr>
          <w:i/>
          <w:szCs w:val="22"/>
        </w:rPr>
        <w:t>need to make sure the institution has true US social security numbers for all employees.</w:t>
      </w:r>
    </w:p>
    <w:p w:rsidR="002E3C63" w:rsidRPr="005923C3" w:rsidRDefault="002E3C63" w:rsidP="005923C3">
      <w:pPr>
        <w:ind w:left="720"/>
        <w:rPr>
          <w:i/>
          <w:sz w:val="22"/>
          <w:highlight w:val="yellow"/>
        </w:rPr>
      </w:pPr>
    </w:p>
    <w:p w:rsidR="002E3C63" w:rsidRDefault="005923C3" w:rsidP="005923C3">
      <w:pPr>
        <w:jc w:val="center"/>
        <w:rPr>
          <w:sz w:val="22"/>
          <w:highlight w:val="yellow"/>
        </w:rPr>
      </w:pPr>
      <w:r>
        <w:rPr>
          <w:sz w:val="22"/>
          <w:highlight w:val="yellow"/>
        </w:rPr>
        <w:t>[Template]</w:t>
      </w:r>
    </w:p>
    <w:p w:rsidR="0086195A" w:rsidRPr="00E704F1" w:rsidRDefault="0086195A">
      <w:pPr>
        <w:rPr>
          <w:sz w:val="22"/>
        </w:rPr>
      </w:pPr>
      <w:r w:rsidRPr="00C45C77">
        <w:rPr>
          <w:sz w:val="22"/>
          <w:highlight w:val="yellow"/>
        </w:rPr>
        <w:t>Date</w:t>
      </w:r>
    </w:p>
    <w:p w:rsidR="0086195A" w:rsidRPr="00E704F1" w:rsidRDefault="0086195A">
      <w:pPr>
        <w:rPr>
          <w:sz w:val="22"/>
        </w:rPr>
      </w:pPr>
    </w:p>
    <w:p w:rsidR="0086195A" w:rsidRPr="00E704F1" w:rsidRDefault="00C45C77">
      <w:pPr>
        <w:rPr>
          <w:sz w:val="22"/>
        </w:rPr>
      </w:pPr>
      <w:r w:rsidRPr="00C45C77">
        <w:rPr>
          <w:sz w:val="22"/>
          <w:highlight w:val="yellow"/>
        </w:rPr>
        <w:t>First &amp; Last Name of Employee</w:t>
      </w:r>
    </w:p>
    <w:p w:rsidR="0086195A" w:rsidRPr="00E704F1" w:rsidRDefault="0086195A">
      <w:pPr>
        <w:rPr>
          <w:sz w:val="22"/>
        </w:rPr>
      </w:pPr>
    </w:p>
    <w:p w:rsidR="0086195A" w:rsidRPr="00E704F1" w:rsidRDefault="0086195A">
      <w:pPr>
        <w:rPr>
          <w:sz w:val="22"/>
        </w:rPr>
      </w:pPr>
    </w:p>
    <w:p w:rsidR="0086195A" w:rsidRPr="00E704F1" w:rsidRDefault="0086195A">
      <w:pPr>
        <w:rPr>
          <w:sz w:val="22"/>
        </w:rPr>
      </w:pPr>
      <w:r w:rsidRPr="00E704F1">
        <w:rPr>
          <w:sz w:val="22"/>
        </w:rPr>
        <w:t xml:space="preserve">Dear </w:t>
      </w:r>
      <w:r w:rsidRPr="00612A32">
        <w:rPr>
          <w:sz w:val="22"/>
          <w:highlight w:val="yellow"/>
        </w:rPr>
        <w:t>_____________________</w:t>
      </w:r>
      <w:r w:rsidRPr="00E704F1">
        <w:rPr>
          <w:sz w:val="22"/>
        </w:rPr>
        <w:t>:</w:t>
      </w:r>
    </w:p>
    <w:p w:rsidR="0086195A" w:rsidRPr="00E704F1" w:rsidRDefault="0086195A">
      <w:pPr>
        <w:rPr>
          <w:sz w:val="22"/>
        </w:rPr>
      </w:pPr>
    </w:p>
    <w:p w:rsidR="00B04D76" w:rsidRPr="008F7C34" w:rsidRDefault="0086195A">
      <w:pPr>
        <w:rPr>
          <w:sz w:val="22"/>
          <w:szCs w:val="22"/>
        </w:rPr>
      </w:pPr>
      <w:r w:rsidRPr="008F7C34">
        <w:rPr>
          <w:sz w:val="22"/>
          <w:szCs w:val="22"/>
        </w:rPr>
        <w:t xml:space="preserve">This is to confirm that you have been hired as a </w:t>
      </w:r>
      <w:r w:rsidR="00B04D76">
        <w:rPr>
          <w:sz w:val="22"/>
          <w:szCs w:val="22"/>
        </w:rPr>
        <w:t xml:space="preserve">student worker/work-study student </w:t>
      </w:r>
      <w:r w:rsidRPr="008F7C34">
        <w:rPr>
          <w:sz w:val="22"/>
          <w:szCs w:val="22"/>
        </w:rPr>
        <w:t xml:space="preserve">in the </w:t>
      </w:r>
      <w:r w:rsidRPr="00A061F0">
        <w:rPr>
          <w:sz w:val="22"/>
          <w:szCs w:val="22"/>
          <w:highlight w:val="yellow"/>
        </w:rPr>
        <w:t xml:space="preserve">(Name of </w:t>
      </w:r>
      <w:r w:rsidR="00C45C77" w:rsidRPr="00A061F0">
        <w:rPr>
          <w:sz w:val="22"/>
          <w:szCs w:val="22"/>
          <w:highlight w:val="yellow"/>
        </w:rPr>
        <w:t>College House or Department</w:t>
      </w:r>
      <w:r w:rsidRPr="00A061F0">
        <w:rPr>
          <w:sz w:val="22"/>
          <w:szCs w:val="22"/>
          <w:highlight w:val="yellow"/>
        </w:rPr>
        <w:t>)</w:t>
      </w:r>
      <w:r w:rsidRPr="008F7C34">
        <w:rPr>
          <w:sz w:val="22"/>
          <w:szCs w:val="22"/>
        </w:rPr>
        <w:t>.</w:t>
      </w:r>
      <w:r w:rsidR="007B191B" w:rsidRPr="008F7C34">
        <w:rPr>
          <w:sz w:val="22"/>
          <w:szCs w:val="22"/>
        </w:rPr>
        <w:t xml:space="preserve"> </w:t>
      </w:r>
      <w:r w:rsidRPr="008F7C34">
        <w:rPr>
          <w:sz w:val="22"/>
          <w:szCs w:val="22"/>
        </w:rPr>
        <w:t>Your hourly rate is $</w:t>
      </w:r>
      <w:r w:rsidRPr="00A061F0">
        <w:rPr>
          <w:sz w:val="22"/>
          <w:szCs w:val="22"/>
          <w:highlight w:val="yellow"/>
        </w:rPr>
        <w:t>_________</w:t>
      </w:r>
      <w:r w:rsidR="00C45C77">
        <w:rPr>
          <w:sz w:val="22"/>
          <w:szCs w:val="22"/>
        </w:rPr>
        <w:t>.</w:t>
      </w:r>
      <w:r w:rsidR="00B04D76">
        <w:rPr>
          <w:sz w:val="22"/>
          <w:szCs w:val="22"/>
        </w:rPr>
        <w:t xml:space="preserve"> </w:t>
      </w:r>
      <w:r w:rsidR="00C45C77">
        <w:rPr>
          <w:sz w:val="22"/>
          <w:szCs w:val="22"/>
        </w:rPr>
        <w:t>Your first day of employment</w:t>
      </w:r>
      <w:r w:rsidR="00B04D76">
        <w:rPr>
          <w:sz w:val="22"/>
          <w:szCs w:val="22"/>
        </w:rPr>
        <w:t xml:space="preserve"> is </w:t>
      </w:r>
      <w:r w:rsidR="00B04D76" w:rsidRPr="00A061F0">
        <w:rPr>
          <w:sz w:val="22"/>
          <w:szCs w:val="22"/>
          <w:highlight w:val="yellow"/>
        </w:rPr>
        <w:t>_______</w:t>
      </w:r>
      <w:r w:rsidRPr="008F7C34">
        <w:rPr>
          <w:sz w:val="22"/>
          <w:szCs w:val="22"/>
        </w:rPr>
        <w:t>.</w:t>
      </w:r>
      <w:r w:rsidR="00B04D76">
        <w:rPr>
          <w:sz w:val="22"/>
          <w:szCs w:val="22"/>
        </w:rPr>
        <w:t xml:space="preserve"> Student workers/work-study students are ineligible to receive any Penn benefits</w:t>
      </w:r>
      <w:r w:rsidR="009A4168">
        <w:rPr>
          <w:sz w:val="22"/>
          <w:szCs w:val="22"/>
        </w:rPr>
        <w:t xml:space="preserve">, </w:t>
      </w:r>
      <w:r w:rsidR="009A4168" w:rsidRPr="007D1BA9">
        <w:t>except to the extent required by applicable law</w:t>
      </w:r>
      <w:r w:rsidR="00A061F0">
        <w:rPr>
          <w:sz w:val="22"/>
          <w:szCs w:val="22"/>
        </w:rPr>
        <w:t>. Also, students</w:t>
      </w:r>
      <w:r w:rsidR="00B04D76">
        <w:rPr>
          <w:sz w:val="22"/>
          <w:szCs w:val="22"/>
        </w:rPr>
        <w:t xml:space="preserve"> may not work more than 20 hours a week</w:t>
      </w:r>
      <w:r w:rsidR="002E3C63">
        <w:rPr>
          <w:sz w:val="22"/>
          <w:szCs w:val="22"/>
        </w:rPr>
        <w:t xml:space="preserve"> total for all jobs</w:t>
      </w:r>
      <w:r w:rsidR="00B04D76">
        <w:rPr>
          <w:sz w:val="22"/>
          <w:szCs w:val="22"/>
        </w:rPr>
        <w:t xml:space="preserve"> when classes are in session during the academic year.</w:t>
      </w:r>
      <w:r w:rsidR="00C45C77">
        <w:rPr>
          <w:sz w:val="22"/>
          <w:szCs w:val="22"/>
        </w:rPr>
        <w:t xml:space="preserve"> </w:t>
      </w:r>
    </w:p>
    <w:p w:rsidR="00ED5719" w:rsidRPr="008F7C34" w:rsidRDefault="00ED5719" w:rsidP="0068676C">
      <w:pPr>
        <w:autoSpaceDE w:val="0"/>
        <w:autoSpaceDN w:val="0"/>
        <w:adjustRightInd w:val="0"/>
        <w:ind w:right="843"/>
        <w:rPr>
          <w:sz w:val="22"/>
          <w:szCs w:val="22"/>
        </w:rPr>
      </w:pPr>
    </w:p>
    <w:p w:rsidR="00144AC6" w:rsidRDefault="00C57B19" w:rsidP="00C57B19">
      <w:pPr>
        <w:autoSpaceDE w:val="0"/>
        <w:autoSpaceDN w:val="0"/>
        <w:adjustRightInd w:val="0"/>
        <w:ind w:left="60" w:right="843"/>
        <w:rPr>
          <w:sz w:val="22"/>
          <w:szCs w:val="22"/>
        </w:rPr>
      </w:pPr>
      <w:r>
        <w:rPr>
          <w:sz w:val="22"/>
          <w:szCs w:val="22"/>
        </w:rPr>
        <w:t>P</w:t>
      </w:r>
      <w:r w:rsidR="0068676C" w:rsidRPr="00B04D76">
        <w:rPr>
          <w:sz w:val="22"/>
          <w:szCs w:val="22"/>
        </w:rPr>
        <w:t>er the Immigration Reform and Control Act of 1986, we need to obtain documentation that establishes your identity and right to work in the United States.</w:t>
      </w:r>
      <w:r w:rsidR="007B191B" w:rsidRPr="00B04D76">
        <w:rPr>
          <w:sz w:val="22"/>
          <w:szCs w:val="22"/>
        </w:rPr>
        <w:t xml:space="preserve"> </w:t>
      </w:r>
      <w:r w:rsidR="0068676C" w:rsidRPr="00B04D76">
        <w:rPr>
          <w:sz w:val="22"/>
          <w:szCs w:val="22"/>
        </w:rPr>
        <w:t xml:space="preserve">To meet this </w:t>
      </w:r>
      <w:r w:rsidR="00B44DEC" w:rsidRPr="00B04D76">
        <w:rPr>
          <w:sz w:val="22"/>
          <w:szCs w:val="22"/>
        </w:rPr>
        <w:t>requirement</w:t>
      </w:r>
      <w:r w:rsidR="0068676C" w:rsidRPr="00B04D76">
        <w:rPr>
          <w:sz w:val="22"/>
          <w:szCs w:val="22"/>
        </w:rPr>
        <w:t>, employers must obtain a completed I-9 form for every employee.</w:t>
      </w:r>
      <w:r w:rsidR="007B191B" w:rsidRPr="00B04D76">
        <w:rPr>
          <w:sz w:val="22"/>
          <w:szCs w:val="22"/>
        </w:rPr>
        <w:t xml:space="preserve"> </w:t>
      </w:r>
      <w:r w:rsidR="00B44DEC" w:rsidRPr="00B04D76">
        <w:rPr>
          <w:sz w:val="22"/>
          <w:szCs w:val="22"/>
        </w:rPr>
        <w:t>EQUIFAX</w:t>
      </w:r>
      <w:r w:rsidR="0068676C" w:rsidRPr="00B04D76">
        <w:rPr>
          <w:sz w:val="22"/>
          <w:szCs w:val="22"/>
        </w:rPr>
        <w:t>, the largest provider of employment and income verifications in the U.S., provides us the ability to complete your I-9 form electronically.</w:t>
      </w:r>
      <w:r w:rsidR="007B191B" w:rsidRPr="00B04D76">
        <w:rPr>
          <w:sz w:val="22"/>
          <w:szCs w:val="22"/>
        </w:rPr>
        <w:t xml:space="preserve"> </w:t>
      </w:r>
      <w:r w:rsidR="00B44DEC" w:rsidRPr="00B04D76">
        <w:rPr>
          <w:sz w:val="22"/>
          <w:szCs w:val="22"/>
        </w:rPr>
        <w:t>EQUIFAX</w:t>
      </w:r>
      <w:r w:rsidR="0068676C" w:rsidRPr="00B04D76">
        <w:rPr>
          <w:sz w:val="22"/>
          <w:szCs w:val="22"/>
        </w:rPr>
        <w:t xml:space="preserve"> uses the strictest of security measures, including encryption, to protect employees.</w:t>
      </w:r>
      <w:r w:rsidR="007B191B" w:rsidRPr="00B04D76">
        <w:rPr>
          <w:sz w:val="22"/>
          <w:szCs w:val="22"/>
        </w:rPr>
        <w:t xml:space="preserve"> </w:t>
      </w:r>
      <w:r w:rsidR="0068676C" w:rsidRPr="00B04D76">
        <w:rPr>
          <w:sz w:val="22"/>
          <w:szCs w:val="22"/>
        </w:rPr>
        <w:t>Before you begin working at Penn, please go to</w:t>
      </w:r>
      <w:r w:rsidR="00153009" w:rsidRPr="00B04D76">
        <w:rPr>
          <w:sz w:val="22"/>
          <w:szCs w:val="22"/>
        </w:rPr>
        <w:t xml:space="preserve"> </w:t>
      </w:r>
      <w:hyperlink r:id="rId9" w:history="1">
        <w:r w:rsidR="001E4BC4" w:rsidRPr="00B04D76">
          <w:rPr>
            <w:rStyle w:val="Hyperlink"/>
            <w:sz w:val="22"/>
            <w:szCs w:val="22"/>
          </w:rPr>
          <w:t>http://www.hr.upenn.edu/I9</w:t>
        </w:r>
      </w:hyperlink>
      <w:r w:rsidR="0068676C" w:rsidRPr="00B04D76">
        <w:rPr>
          <w:sz w:val="22"/>
          <w:szCs w:val="22"/>
        </w:rPr>
        <w:t xml:space="preserve">, and </w:t>
      </w:r>
      <w:r w:rsidR="00B44DEC" w:rsidRPr="00B04D76">
        <w:rPr>
          <w:sz w:val="22"/>
          <w:szCs w:val="22"/>
        </w:rPr>
        <w:t>select</w:t>
      </w:r>
      <w:r w:rsidR="00B04D76" w:rsidRPr="00B04D76">
        <w:rPr>
          <w:sz w:val="22"/>
          <w:szCs w:val="22"/>
        </w:rPr>
        <w:t xml:space="preserve"> </w:t>
      </w:r>
      <w:r w:rsidR="00B04D76" w:rsidRPr="00C57B19">
        <w:rPr>
          <w:b/>
          <w:i/>
          <w:sz w:val="22"/>
          <w:szCs w:val="22"/>
        </w:rPr>
        <w:t>College Houses and Academic Service</w:t>
      </w:r>
      <w:r>
        <w:rPr>
          <w:b/>
          <w:i/>
          <w:sz w:val="22"/>
          <w:szCs w:val="22"/>
        </w:rPr>
        <w:t>s</w:t>
      </w:r>
      <w:r w:rsidR="00B04D76" w:rsidRPr="00B04D76">
        <w:rPr>
          <w:sz w:val="22"/>
          <w:szCs w:val="22"/>
        </w:rPr>
        <w:t xml:space="preserve"> </w:t>
      </w:r>
      <w:r w:rsidR="0068676C" w:rsidRPr="00B04D76">
        <w:rPr>
          <w:sz w:val="22"/>
          <w:szCs w:val="22"/>
        </w:rPr>
        <w:t>from the dropdown box.</w:t>
      </w:r>
      <w:r w:rsidR="007B191B" w:rsidRPr="00B04D76">
        <w:rPr>
          <w:sz w:val="22"/>
          <w:szCs w:val="22"/>
        </w:rPr>
        <w:t xml:space="preserve"> </w:t>
      </w:r>
      <w:r w:rsidR="0068676C" w:rsidRPr="00B04D76">
        <w:rPr>
          <w:sz w:val="22"/>
          <w:szCs w:val="22"/>
        </w:rPr>
        <w:t xml:space="preserve">On your first day of work, you’ll need to bring in </w:t>
      </w:r>
      <w:r w:rsidR="00B04D76" w:rsidRPr="00B04D76">
        <w:rPr>
          <w:sz w:val="22"/>
          <w:szCs w:val="22"/>
        </w:rPr>
        <w:t xml:space="preserve">original </w:t>
      </w:r>
      <w:r w:rsidR="0068676C" w:rsidRPr="00B04D76">
        <w:rPr>
          <w:sz w:val="22"/>
          <w:szCs w:val="22"/>
        </w:rPr>
        <w:t>documentation to complete the I-9 process.</w:t>
      </w:r>
      <w:r w:rsidR="007B191B" w:rsidRPr="00B04D76">
        <w:rPr>
          <w:sz w:val="22"/>
          <w:szCs w:val="22"/>
        </w:rPr>
        <w:t xml:space="preserve"> </w:t>
      </w:r>
      <w:r w:rsidR="0068676C" w:rsidRPr="00B04D76">
        <w:rPr>
          <w:sz w:val="22"/>
          <w:szCs w:val="22"/>
        </w:rPr>
        <w:t>For your information, I have enclosed a list of acceptable documents for this purpose.</w:t>
      </w:r>
      <w:r w:rsidR="00A002B4" w:rsidRPr="00B04D76">
        <w:rPr>
          <w:sz w:val="22"/>
          <w:szCs w:val="22"/>
        </w:rPr>
        <w:t xml:space="preserve"> </w:t>
      </w:r>
    </w:p>
    <w:p w:rsidR="00B04D76" w:rsidRPr="00B04D76" w:rsidRDefault="00B04D76" w:rsidP="00B04D76">
      <w:pPr>
        <w:autoSpaceDE w:val="0"/>
        <w:autoSpaceDN w:val="0"/>
        <w:adjustRightInd w:val="0"/>
        <w:ind w:left="60" w:right="843"/>
        <w:rPr>
          <w:sz w:val="22"/>
          <w:szCs w:val="22"/>
        </w:rPr>
      </w:pPr>
    </w:p>
    <w:p w:rsidR="00144AC6" w:rsidRPr="008F7C34" w:rsidRDefault="00C57B19" w:rsidP="00C57B19">
      <w:pPr>
        <w:autoSpaceDE w:val="0"/>
        <w:autoSpaceDN w:val="0"/>
        <w:adjustRightInd w:val="0"/>
        <w:ind w:left="60" w:right="843"/>
        <w:rPr>
          <w:sz w:val="22"/>
          <w:szCs w:val="22"/>
        </w:rPr>
      </w:pPr>
      <w:r>
        <w:rPr>
          <w:sz w:val="22"/>
          <w:szCs w:val="22"/>
        </w:rPr>
        <w:t xml:space="preserve">The University of Pennsylvania offers two choices for receiving your pay: Direct Deposit or the ADP Aline Card for student not being paid under the Federal Work-study Program; and Direct Deposit or paper check for students under the Federal Work-study Program. As a new employee, you will automatically receive an ADP Aline Card in the mail (be sure not to discard this envelope), which works like a </w:t>
      </w:r>
      <w:r w:rsidR="00C255BB" w:rsidRPr="00C255BB">
        <w:rPr>
          <w:sz w:val="22"/>
          <w:szCs w:val="22"/>
        </w:rPr>
        <w:t xml:space="preserve">Visa® </w:t>
      </w:r>
      <w:r>
        <w:rPr>
          <w:sz w:val="22"/>
          <w:szCs w:val="22"/>
        </w:rPr>
        <w:t>debit card</w:t>
      </w:r>
      <w:r w:rsidR="00C255BB">
        <w:rPr>
          <w:sz w:val="22"/>
          <w:szCs w:val="22"/>
        </w:rPr>
        <w:t xml:space="preserve">. If you do not enroll in Direct Deposit, your pay will automatically be entered onto the ADP Aline Card every payday. You can sign up for Direct Deposit at any time to have your pay deposited directly into your personal bank account on paydays. For more information on these options please visit they following website: </w:t>
      </w:r>
      <w:hyperlink r:id="rId10" w:history="1">
        <w:r w:rsidR="00A061F0" w:rsidRPr="00296519">
          <w:rPr>
            <w:rStyle w:val="Hyperlink"/>
            <w:sz w:val="22"/>
            <w:szCs w:val="22"/>
          </w:rPr>
          <w:t>http://www.sfs.upenn.edu/Aline/student-pay.htm</w:t>
        </w:r>
      </w:hyperlink>
      <w:r w:rsidR="00A061F0">
        <w:rPr>
          <w:sz w:val="22"/>
          <w:szCs w:val="22"/>
        </w:rPr>
        <w:t xml:space="preserve">. </w:t>
      </w:r>
    </w:p>
    <w:p w:rsidR="0086195A" w:rsidRPr="008F7C34" w:rsidRDefault="0086195A">
      <w:pPr>
        <w:rPr>
          <w:sz w:val="22"/>
          <w:szCs w:val="22"/>
        </w:rPr>
      </w:pPr>
    </w:p>
    <w:p w:rsidR="0086195A" w:rsidRPr="008F7C34" w:rsidRDefault="0086195A">
      <w:pPr>
        <w:rPr>
          <w:sz w:val="22"/>
          <w:szCs w:val="22"/>
        </w:rPr>
      </w:pPr>
      <w:r w:rsidRPr="008F7C34">
        <w:rPr>
          <w:sz w:val="22"/>
          <w:szCs w:val="22"/>
        </w:rPr>
        <w:t xml:space="preserve">If you have any questions about your </w:t>
      </w:r>
      <w:r w:rsidR="00A061F0">
        <w:rPr>
          <w:sz w:val="22"/>
          <w:szCs w:val="22"/>
        </w:rPr>
        <w:t>student</w:t>
      </w:r>
      <w:r w:rsidRPr="008F7C34">
        <w:rPr>
          <w:sz w:val="22"/>
          <w:szCs w:val="22"/>
        </w:rPr>
        <w:t xml:space="preserve"> work assignment, please do not hesitate to contact me.</w:t>
      </w:r>
    </w:p>
    <w:p w:rsidR="0086195A" w:rsidRPr="00E704F1" w:rsidRDefault="0086195A">
      <w:pPr>
        <w:rPr>
          <w:sz w:val="22"/>
        </w:rPr>
      </w:pPr>
    </w:p>
    <w:p w:rsidR="00A002B4" w:rsidRPr="00121C77" w:rsidRDefault="00A002B4" w:rsidP="00A002B4">
      <w:pPr>
        <w:jc w:val="both"/>
        <w:rPr>
          <w:sz w:val="22"/>
          <w:szCs w:val="22"/>
          <w:highlight w:val="yellow"/>
        </w:rPr>
      </w:pPr>
      <w:r w:rsidRPr="002E3C63">
        <w:rPr>
          <w:sz w:val="22"/>
          <w:szCs w:val="22"/>
        </w:rPr>
        <w:t>Sincerely yours,</w:t>
      </w:r>
    </w:p>
    <w:p w:rsidR="00A002B4" w:rsidRPr="00121C77" w:rsidRDefault="00A002B4" w:rsidP="00A002B4">
      <w:pPr>
        <w:jc w:val="both"/>
        <w:rPr>
          <w:sz w:val="22"/>
          <w:szCs w:val="22"/>
          <w:highlight w:val="yellow"/>
        </w:rPr>
      </w:pPr>
    </w:p>
    <w:p w:rsidR="00A002B4" w:rsidRPr="00121C77" w:rsidRDefault="002E3C63" w:rsidP="00A002B4">
      <w:pPr>
        <w:jc w:val="both"/>
        <w:rPr>
          <w:sz w:val="22"/>
          <w:szCs w:val="22"/>
          <w:highlight w:val="yellow"/>
        </w:rPr>
      </w:pPr>
      <w:r>
        <w:rPr>
          <w:sz w:val="22"/>
          <w:szCs w:val="22"/>
          <w:highlight w:val="yellow"/>
        </w:rPr>
        <w:t>(Signature)</w:t>
      </w:r>
    </w:p>
    <w:p w:rsidR="00A002B4" w:rsidRPr="00121C77" w:rsidRDefault="00A002B4" w:rsidP="00A002B4">
      <w:pPr>
        <w:jc w:val="both"/>
        <w:rPr>
          <w:sz w:val="22"/>
          <w:szCs w:val="22"/>
          <w:highlight w:val="yellow"/>
        </w:rPr>
      </w:pPr>
    </w:p>
    <w:p w:rsidR="00A002B4" w:rsidRDefault="00A002B4" w:rsidP="00A002B4">
      <w:pPr>
        <w:autoSpaceDE w:val="0"/>
        <w:autoSpaceDN w:val="0"/>
        <w:adjustRightInd w:val="0"/>
        <w:jc w:val="both"/>
        <w:rPr>
          <w:sz w:val="22"/>
          <w:szCs w:val="22"/>
          <w:highlight w:val="yellow"/>
        </w:rPr>
      </w:pPr>
      <w:r w:rsidRPr="00121C77">
        <w:rPr>
          <w:sz w:val="22"/>
          <w:szCs w:val="22"/>
          <w:highlight w:val="yellow"/>
        </w:rPr>
        <w:t>Supervisor’s Name,</w:t>
      </w:r>
      <w:r w:rsidR="00121C77">
        <w:rPr>
          <w:sz w:val="22"/>
          <w:szCs w:val="22"/>
          <w:highlight w:val="yellow"/>
        </w:rPr>
        <w:t xml:space="preserve"> </w:t>
      </w:r>
    </w:p>
    <w:p w:rsidR="00A002B4" w:rsidRDefault="00A002B4" w:rsidP="00A002B4">
      <w:pPr>
        <w:autoSpaceDE w:val="0"/>
        <w:autoSpaceDN w:val="0"/>
        <w:adjustRightInd w:val="0"/>
        <w:jc w:val="both"/>
        <w:rPr>
          <w:sz w:val="22"/>
          <w:szCs w:val="22"/>
          <w:highlight w:val="yellow"/>
        </w:rPr>
      </w:pPr>
      <w:r w:rsidRPr="00121C77">
        <w:rPr>
          <w:sz w:val="22"/>
          <w:szCs w:val="22"/>
          <w:highlight w:val="yellow"/>
        </w:rPr>
        <w:t>Title</w:t>
      </w:r>
    </w:p>
    <w:p w:rsidR="00121C77" w:rsidRPr="00121C77" w:rsidRDefault="00121C77" w:rsidP="00A002B4">
      <w:pPr>
        <w:autoSpaceDE w:val="0"/>
        <w:autoSpaceDN w:val="0"/>
        <w:adjustRightInd w:val="0"/>
        <w:jc w:val="both"/>
        <w:rPr>
          <w:sz w:val="22"/>
          <w:szCs w:val="22"/>
          <w:highlight w:val="yellow"/>
        </w:rPr>
      </w:pPr>
    </w:p>
    <w:p w:rsidR="00A002B4" w:rsidRPr="002E3C63" w:rsidRDefault="00612A32" w:rsidP="00A002B4">
      <w:pPr>
        <w:autoSpaceDE w:val="0"/>
        <w:autoSpaceDN w:val="0"/>
        <w:adjustRightInd w:val="0"/>
        <w:jc w:val="both"/>
        <w:rPr>
          <w:i/>
          <w:sz w:val="22"/>
          <w:szCs w:val="22"/>
        </w:rPr>
      </w:pPr>
      <w:r>
        <w:rPr>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5943600" cy="0"/>
                <wp:effectExtent l="12700" t="15240" r="25400"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"/>
            </w:pict>
          </mc:Fallback>
        </mc:AlternateContent>
      </w:r>
      <w:r w:rsidR="00A002B4" w:rsidRPr="002E3C63">
        <w:rPr>
          <w:i/>
          <w:sz w:val="22"/>
          <w:szCs w:val="22"/>
        </w:rPr>
        <w:t>My signature below indicates my acceptance of this appointment and my understanding that the continuation of the position is dependent, in part, upon continued satisfactory performance. I acknowledge that my employment is at will, that this is not an employment contract, and that my position may be terminated at any time for unsatisfactory performance, misconduct, or for other reasons.</w:t>
      </w:r>
    </w:p>
    <w:p w:rsidR="00A002B4" w:rsidRPr="002E3C63" w:rsidRDefault="00A002B4" w:rsidP="00A002B4">
      <w:pPr>
        <w:autoSpaceDE w:val="0"/>
        <w:autoSpaceDN w:val="0"/>
        <w:adjustRightInd w:val="0"/>
        <w:jc w:val="both"/>
        <w:rPr>
          <w:i/>
          <w:sz w:val="22"/>
          <w:szCs w:val="22"/>
        </w:rPr>
      </w:pPr>
    </w:p>
    <w:p w:rsidR="002E3C63" w:rsidRDefault="002E3C63" w:rsidP="00A002B4">
      <w:pPr>
        <w:jc w:val="both"/>
        <w:rPr>
          <w:sz w:val="22"/>
          <w:szCs w:val="20"/>
        </w:rPr>
      </w:pPr>
    </w:p>
    <w:p w:rsidR="00A002B4" w:rsidRPr="002E3C63" w:rsidRDefault="00A002B4" w:rsidP="00A002B4">
      <w:pPr>
        <w:jc w:val="both"/>
        <w:rPr>
          <w:sz w:val="22"/>
          <w:szCs w:val="20"/>
        </w:rPr>
      </w:pPr>
      <w:r w:rsidRPr="002E3C63">
        <w:rPr>
          <w:sz w:val="22"/>
          <w:szCs w:val="20"/>
        </w:rPr>
        <w:t>______________________________</w:t>
      </w:r>
      <w:r w:rsidRPr="002E3C63">
        <w:rPr>
          <w:sz w:val="22"/>
          <w:szCs w:val="20"/>
        </w:rPr>
        <w:tab/>
      </w:r>
      <w:r w:rsidRPr="002E3C63">
        <w:rPr>
          <w:sz w:val="22"/>
          <w:szCs w:val="20"/>
        </w:rPr>
        <w:tab/>
        <w:t>_______________________</w:t>
      </w:r>
    </w:p>
    <w:p w:rsidR="00A002B4" w:rsidRPr="002E3C63" w:rsidRDefault="00A002B4" w:rsidP="00A002B4">
      <w:pPr>
        <w:jc w:val="both"/>
        <w:rPr>
          <w:sz w:val="22"/>
          <w:szCs w:val="20"/>
        </w:rPr>
      </w:pPr>
      <w:r w:rsidRPr="002E3C63">
        <w:rPr>
          <w:szCs w:val="20"/>
        </w:rPr>
        <w:t>[</w:t>
      </w:r>
      <w:r w:rsidR="002E3C63">
        <w:rPr>
          <w:szCs w:val="20"/>
        </w:rPr>
        <w:t>Student Worke</w:t>
      </w:r>
      <w:r w:rsidRPr="002E3C63">
        <w:rPr>
          <w:szCs w:val="20"/>
        </w:rPr>
        <w:t xml:space="preserve">r’s </w:t>
      </w:r>
      <w:r w:rsidR="00121C77" w:rsidRPr="002E3C63">
        <w:rPr>
          <w:szCs w:val="20"/>
        </w:rPr>
        <w:t>Signature</w:t>
      </w:r>
      <w:r w:rsidRPr="002E3C63">
        <w:rPr>
          <w:szCs w:val="20"/>
        </w:rPr>
        <w:t>]</w:t>
      </w:r>
      <w:r w:rsidRPr="002E3C63">
        <w:rPr>
          <w:szCs w:val="20"/>
        </w:rPr>
        <w:tab/>
      </w:r>
      <w:r w:rsidRPr="002E3C63">
        <w:rPr>
          <w:szCs w:val="20"/>
        </w:rPr>
        <w:tab/>
      </w:r>
      <w:r w:rsidRPr="002E3C63">
        <w:rPr>
          <w:szCs w:val="20"/>
        </w:rPr>
        <w:tab/>
        <w:t>Date</w:t>
      </w:r>
    </w:p>
    <w:sectPr w:rsidR="00A002B4" w:rsidRPr="002E3C63" w:rsidSect="005923C3">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9C" w:rsidRDefault="0037799C" w:rsidP="00144AC6">
      <w:r>
        <w:separator/>
      </w:r>
    </w:p>
  </w:endnote>
  <w:endnote w:type="continuationSeparator" w:id="0">
    <w:p w:rsidR="0037799C" w:rsidRDefault="0037799C" w:rsidP="0014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80" w:rsidRDefault="00611F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80" w:rsidRPr="00611F80" w:rsidRDefault="00611F80" w:rsidP="00611F80">
    <w:pPr>
      <w:pStyle w:val="Footer"/>
      <w:ind w:left="720"/>
      <w:jc w:val="right"/>
      <w:rPr>
        <w:sz w:val="16"/>
        <w:szCs w:val="16"/>
      </w:rPr>
    </w:pPr>
    <w:r w:rsidRPr="00611F80">
      <w:rPr>
        <w:sz w:val="16"/>
        <w:szCs w:val="16"/>
      </w:rPr>
      <w:t>Revised 11/3/2015 RC</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80" w:rsidRDefault="00611F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9C" w:rsidRDefault="0037799C" w:rsidP="00144AC6">
      <w:r>
        <w:separator/>
      </w:r>
    </w:p>
  </w:footnote>
  <w:footnote w:type="continuationSeparator" w:id="0">
    <w:p w:rsidR="0037799C" w:rsidRDefault="0037799C" w:rsidP="00144A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80" w:rsidRDefault="00611F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80" w:rsidRDefault="00611F8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80" w:rsidRDefault="00611F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26B5D"/>
    <w:multiLevelType w:val="hybridMultilevel"/>
    <w:tmpl w:val="6DB2C8E4"/>
    <w:lvl w:ilvl="0" w:tplc="0409000F">
      <w:start w:val="1"/>
      <w:numFmt w:val="decimal"/>
      <w:lvlText w:val="%1."/>
      <w:lvlJc w:val="left"/>
      <w:pPr>
        <w:ind w:left="780" w:hanging="360"/>
      </w:pPr>
    </w:lvl>
    <w:lvl w:ilvl="1" w:tplc="523AD2C8">
      <w:numFmt w:val="bullet"/>
      <w:lvlText w:val="·"/>
      <w:lvlJc w:val="left"/>
      <w:pPr>
        <w:ind w:left="1710" w:hanging="57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47F3C27"/>
    <w:multiLevelType w:val="hybridMultilevel"/>
    <w:tmpl w:val="B0FAE3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D136E"/>
    <w:multiLevelType w:val="hybridMultilevel"/>
    <w:tmpl w:val="A0DCA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164FF"/>
    <w:multiLevelType w:val="hybridMultilevel"/>
    <w:tmpl w:val="EBF2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34"/>
    <w:rsid w:val="00086ABB"/>
    <w:rsid w:val="000A3224"/>
    <w:rsid w:val="000B113E"/>
    <w:rsid w:val="000B351A"/>
    <w:rsid w:val="000D126F"/>
    <w:rsid w:val="00107E3B"/>
    <w:rsid w:val="00121C77"/>
    <w:rsid w:val="00144AC6"/>
    <w:rsid w:val="00153009"/>
    <w:rsid w:val="00176ACC"/>
    <w:rsid w:val="001E4BC4"/>
    <w:rsid w:val="002827C7"/>
    <w:rsid w:val="00297CDF"/>
    <w:rsid w:val="002E3C63"/>
    <w:rsid w:val="002F50EE"/>
    <w:rsid w:val="00373034"/>
    <w:rsid w:val="0037799C"/>
    <w:rsid w:val="003D1064"/>
    <w:rsid w:val="003F349C"/>
    <w:rsid w:val="0047611A"/>
    <w:rsid w:val="00481A19"/>
    <w:rsid w:val="00503C45"/>
    <w:rsid w:val="0053724E"/>
    <w:rsid w:val="00577B33"/>
    <w:rsid w:val="005923C3"/>
    <w:rsid w:val="005E1089"/>
    <w:rsid w:val="00611F80"/>
    <w:rsid w:val="00612A32"/>
    <w:rsid w:val="006156C8"/>
    <w:rsid w:val="0068676C"/>
    <w:rsid w:val="006B070E"/>
    <w:rsid w:val="006D2716"/>
    <w:rsid w:val="006E4619"/>
    <w:rsid w:val="0073563D"/>
    <w:rsid w:val="00735DE4"/>
    <w:rsid w:val="007B191B"/>
    <w:rsid w:val="007E01E9"/>
    <w:rsid w:val="007E6072"/>
    <w:rsid w:val="00801BE2"/>
    <w:rsid w:val="0086195A"/>
    <w:rsid w:val="00895333"/>
    <w:rsid w:val="008B58E5"/>
    <w:rsid w:val="008C0C27"/>
    <w:rsid w:val="008F7C34"/>
    <w:rsid w:val="00934748"/>
    <w:rsid w:val="009A4168"/>
    <w:rsid w:val="009C5321"/>
    <w:rsid w:val="00A002B4"/>
    <w:rsid w:val="00A061F0"/>
    <w:rsid w:val="00A91400"/>
    <w:rsid w:val="00B04D76"/>
    <w:rsid w:val="00B24503"/>
    <w:rsid w:val="00B44DEC"/>
    <w:rsid w:val="00BB204C"/>
    <w:rsid w:val="00BE43CA"/>
    <w:rsid w:val="00C255BB"/>
    <w:rsid w:val="00C45C77"/>
    <w:rsid w:val="00C57B19"/>
    <w:rsid w:val="00CE32F4"/>
    <w:rsid w:val="00D142C7"/>
    <w:rsid w:val="00DA7442"/>
    <w:rsid w:val="00E50913"/>
    <w:rsid w:val="00E704F1"/>
    <w:rsid w:val="00ED5719"/>
    <w:rsid w:val="00EE03B6"/>
    <w:rsid w:val="00EE384E"/>
    <w:rsid w:val="00EE4BAA"/>
    <w:rsid w:val="00F35334"/>
    <w:rsid w:val="00FB03EE"/>
    <w:rsid w:val="00FD5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Updates">
    <w:name w:val="Web Updates"/>
    <w:basedOn w:val="Normal"/>
    <w:rPr>
      <w:b/>
      <w:smallCaps/>
      <w:color w:val="800080"/>
      <w:sz w:val="28"/>
    </w:rPr>
  </w:style>
  <w:style w:type="character" w:styleId="Hyperlink">
    <w:name w:val="Hyperlink"/>
    <w:rPr>
      <w:color w:val="0000FF"/>
      <w:u w:val="single"/>
    </w:rPr>
  </w:style>
  <w:style w:type="paragraph" w:styleId="Title">
    <w:name w:val="Title"/>
    <w:basedOn w:val="Normal"/>
    <w:qFormat/>
    <w:pPr>
      <w:jc w:val="center"/>
    </w:pPr>
    <w:rPr>
      <w:b/>
      <w:bCs/>
      <w:color w:val="FF0000"/>
    </w:rPr>
  </w:style>
  <w:style w:type="paragraph" w:styleId="BalloonText">
    <w:name w:val="Balloon Text"/>
    <w:basedOn w:val="Normal"/>
    <w:link w:val="BalloonTextChar"/>
    <w:rsid w:val="00ED5719"/>
    <w:rPr>
      <w:rFonts w:ascii="Tahoma" w:hAnsi="Tahoma" w:cs="Tahoma"/>
      <w:sz w:val="16"/>
      <w:szCs w:val="16"/>
    </w:rPr>
  </w:style>
  <w:style w:type="character" w:customStyle="1" w:styleId="BalloonTextChar">
    <w:name w:val="Balloon Text Char"/>
    <w:link w:val="BalloonText"/>
    <w:rsid w:val="00ED5719"/>
    <w:rPr>
      <w:rFonts w:ascii="Tahoma" w:hAnsi="Tahoma" w:cs="Tahoma"/>
      <w:sz w:val="16"/>
      <w:szCs w:val="16"/>
    </w:rPr>
  </w:style>
  <w:style w:type="paragraph" w:styleId="ListParagraph">
    <w:name w:val="List Paragraph"/>
    <w:basedOn w:val="Normal"/>
    <w:uiPriority w:val="34"/>
    <w:qFormat/>
    <w:rsid w:val="00144AC6"/>
    <w:pPr>
      <w:ind w:left="720"/>
    </w:pPr>
  </w:style>
  <w:style w:type="paragraph" w:styleId="FootnoteText">
    <w:name w:val="footnote text"/>
    <w:basedOn w:val="Normal"/>
    <w:link w:val="FootnoteTextChar"/>
    <w:rsid w:val="00144AC6"/>
    <w:rPr>
      <w:sz w:val="20"/>
      <w:szCs w:val="20"/>
    </w:rPr>
  </w:style>
  <w:style w:type="character" w:customStyle="1" w:styleId="FootnoteTextChar">
    <w:name w:val="Footnote Text Char"/>
    <w:basedOn w:val="DefaultParagraphFont"/>
    <w:link w:val="FootnoteText"/>
    <w:rsid w:val="00144AC6"/>
  </w:style>
  <w:style w:type="character" w:styleId="FootnoteReference">
    <w:name w:val="footnote reference"/>
    <w:rsid w:val="00144AC6"/>
    <w:rPr>
      <w:vertAlign w:val="superscript"/>
    </w:rPr>
  </w:style>
  <w:style w:type="character" w:styleId="FollowedHyperlink">
    <w:name w:val="FollowedHyperlink"/>
    <w:rsid w:val="000B113E"/>
    <w:rPr>
      <w:color w:val="800080"/>
      <w:u w:val="single"/>
    </w:rPr>
  </w:style>
  <w:style w:type="paragraph" w:styleId="Header">
    <w:name w:val="header"/>
    <w:basedOn w:val="Normal"/>
    <w:link w:val="HeaderChar"/>
    <w:rsid w:val="00611F80"/>
    <w:pPr>
      <w:tabs>
        <w:tab w:val="center" w:pos="4320"/>
        <w:tab w:val="right" w:pos="8640"/>
      </w:tabs>
    </w:pPr>
  </w:style>
  <w:style w:type="character" w:customStyle="1" w:styleId="HeaderChar">
    <w:name w:val="Header Char"/>
    <w:basedOn w:val="DefaultParagraphFont"/>
    <w:link w:val="Header"/>
    <w:rsid w:val="00611F80"/>
    <w:rPr>
      <w:sz w:val="24"/>
      <w:szCs w:val="24"/>
    </w:rPr>
  </w:style>
  <w:style w:type="paragraph" w:styleId="Footer">
    <w:name w:val="footer"/>
    <w:basedOn w:val="Normal"/>
    <w:link w:val="FooterChar"/>
    <w:rsid w:val="00611F80"/>
    <w:pPr>
      <w:tabs>
        <w:tab w:val="center" w:pos="4320"/>
        <w:tab w:val="right" w:pos="8640"/>
      </w:tabs>
    </w:pPr>
  </w:style>
  <w:style w:type="character" w:customStyle="1" w:styleId="FooterChar">
    <w:name w:val="Footer Char"/>
    <w:basedOn w:val="DefaultParagraphFont"/>
    <w:link w:val="Footer"/>
    <w:rsid w:val="00611F8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Updates">
    <w:name w:val="Web Updates"/>
    <w:basedOn w:val="Normal"/>
    <w:rPr>
      <w:b/>
      <w:smallCaps/>
      <w:color w:val="800080"/>
      <w:sz w:val="28"/>
    </w:rPr>
  </w:style>
  <w:style w:type="character" w:styleId="Hyperlink">
    <w:name w:val="Hyperlink"/>
    <w:rPr>
      <w:color w:val="0000FF"/>
      <w:u w:val="single"/>
    </w:rPr>
  </w:style>
  <w:style w:type="paragraph" w:styleId="Title">
    <w:name w:val="Title"/>
    <w:basedOn w:val="Normal"/>
    <w:qFormat/>
    <w:pPr>
      <w:jc w:val="center"/>
    </w:pPr>
    <w:rPr>
      <w:b/>
      <w:bCs/>
      <w:color w:val="FF0000"/>
    </w:rPr>
  </w:style>
  <w:style w:type="paragraph" w:styleId="BalloonText">
    <w:name w:val="Balloon Text"/>
    <w:basedOn w:val="Normal"/>
    <w:link w:val="BalloonTextChar"/>
    <w:rsid w:val="00ED5719"/>
    <w:rPr>
      <w:rFonts w:ascii="Tahoma" w:hAnsi="Tahoma" w:cs="Tahoma"/>
      <w:sz w:val="16"/>
      <w:szCs w:val="16"/>
    </w:rPr>
  </w:style>
  <w:style w:type="character" w:customStyle="1" w:styleId="BalloonTextChar">
    <w:name w:val="Balloon Text Char"/>
    <w:link w:val="BalloonText"/>
    <w:rsid w:val="00ED5719"/>
    <w:rPr>
      <w:rFonts w:ascii="Tahoma" w:hAnsi="Tahoma" w:cs="Tahoma"/>
      <w:sz w:val="16"/>
      <w:szCs w:val="16"/>
    </w:rPr>
  </w:style>
  <w:style w:type="paragraph" w:styleId="ListParagraph">
    <w:name w:val="List Paragraph"/>
    <w:basedOn w:val="Normal"/>
    <w:uiPriority w:val="34"/>
    <w:qFormat/>
    <w:rsid w:val="00144AC6"/>
    <w:pPr>
      <w:ind w:left="720"/>
    </w:pPr>
  </w:style>
  <w:style w:type="paragraph" w:styleId="FootnoteText">
    <w:name w:val="footnote text"/>
    <w:basedOn w:val="Normal"/>
    <w:link w:val="FootnoteTextChar"/>
    <w:rsid w:val="00144AC6"/>
    <w:rPr>
      <w:sz w:val="20"/>
      <w:szCs w:val="20"/>
    </w:rPr>
  </w:style>
  <w:style w:type="character" w:customStyle="1" w:styleId="FootnoteTextChar">
    <w:name w:val="Footnote Text Char"/>
    <w:basedOn w:val="DefaultParagraphFont"/>
    <w:link w:val="FootnoteText"/>
    <w:rsid w:val="00144AC6"/>
  </w:style>
  <w:style w:type="character" w:styleId="FootnoteReference">
    <w:name w:val="footnote reference"/>
    <w:rsid w:val="00144AC6"/>
    <w:rPr>
      <w:vertAlign w:val="superscript"/>
    </w:rPr>
  </w:style>
  <w:style w:type="character" w:styleId="FollowedHyperlink">
    <w:name w:val="FollowedHyperlink"/>
    <w:rsid w:val="000B113E"/>
    <w:rPr>
      <w:color w:val="800080"/>
      <w:u w:val="single"/>
    </w:rPr>
  </w:style>
  <w:style w:type="paragraph" w:styleId="Header">
    <w:name w:val="header"/>
    <w:basedOn w:val="Normal"/>
    <w:link w:val="HeaderChar"/>
    <w:rsid w:val="00611F80"/>
    <w:pPr>
      <w:tabs>
        <w:tab w:val="center" w:pos="4320"/>
        <w:tab w:val="right" w:pos="8640"/>
      </w:tabs>
    </w:pPr>
  </w:style>
  <w:style w:type="character" w:customStyle="1" w:styleId="HeaderChar">
    <w:name w:val="Header Char"/>
    <w:basedOn w:val="DefaultParagraphFont"/>
    <w:link w:val="Header"/>
    <w:rsid w:val="00611F80"/>
    <w:rPr>
      <w:sz w:val="24"/>
      <w:szCs w:val="24"/>
    </w:rPr>
  </w:style>
  <w:style w:type="paragraph" w:styleId="Footer">
    <w:name w:val="footer"/>
    <w:basedOn w:val="Normal"/>
    <w:link w:val="FooterChar"/>
    <w:rsid w:val="00611F80"/>
    <w:pPr>
      <w:tabs>
        <w:tab w:val="center" w:pos="4320"/>
        <w:tab w:val="right" w:pos="8640"/>
      </w:tabs>
    </w:pPr>
  </w:style>
  <w:style w:type="character" w:customStyle="1" w:styleId="FooterChar">
    <w:name w:val="Footer Char"/>
    <w:basedOn w:val="DefaultParagraphFont"/>
    <w:link w:val="Footer"/>
    <w:rsid w:val="00611F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4596">
      <w:bodyDiv w:val="1"/>
      <w:marLeft w:val="0"/>
      <w:marRight w:val="0"/>
      <w:marTop w:val="0"/>
      <w:marBottom w:val="0"/>
      <w:divBdr>
        <w:top w:val="none" w:sz="0" w:space="0" w:color="auto"/>
        <w:left w:val="none" w:sz="0" w:space="0" w:color="auto"/>
        <w:bottom w:val="none" w:sz="0" w:space="0" w:color="auto"/>
        <w:right w:val="none" w:sz="0" w:space="0" w:color="auto"/>
      </w:divBdr>
    </w:div>
    <w:div w:id="1460151262">
      <w:bodyDiv w:val="1"/>
      <w:marLeft w:val="0"/>
      <w:marRight w:val="0"/>
      <w:marTop w:val="0"/>
      <w:marBottom w:val="0"/>
      <w:divBdr>
        <w:top w:val="none" w:sz="0" w:space="0" w:color="auto"/>
        <w:left w:val="none" w:sz="0" w:space="0" w:color="auto"/>
        <w:bottom w:val="none" w:sz="0" w:space="0" w:color="auto"/>
        <w:right w:val="none" w:sz="0" w:space="0" w:color="auto"/>
      </w:divBdr>
    </w:div>
    <w:div w:id="2034065061">
      <w:bodyDiv w:val="1"/>
      <w:marLeft w:val="0"/>
      <w:marRight w:val="0"/>
      <w:marTop w:val="0"/>
      <w:marBottom w:val="0"/>
      <w:divBdr>
        <w:top w:val="none" w:sz="0" w:space="0" w:color="auto"/>
        <w:left w:val="none" w:sz="0" w:space="0" w:color="auto"/>
        <w:bottom w:val="none" w:sz="0" w:space="0" w:color="auto"/>
        <w:right w:val="none" w:sz="0" w:space="0" w:color="auto"/>
      </w:divBdr>
    </w:div>
    <w:div w:id="20656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r.upenn.edu/I9" TargetMode="External"/><Relationship Id="rId10" Type="http://schemas.openxmlformats.org/officeDocument/2006/relationships/hyperlink" Target="http://www.sfs.upenn.edu/Aline/student-p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5ED3-60DA-BF43-AF4C-D5A38380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Sample appointment letter for temporary (A-5) personnel</vt:lpstr>
    </vt:vector>
  </TitlesOfParts>
  <Company>University of Pennsylvania</Company>
  <LinksUpToDate>false</LinksUpToDate>
  <CharactersWithSpaces>3791</CharactersWithSpaces>
  <SharedDoc>false</SharedDoc>
  <HLinks>
    <vt:vector size="18" baseType="variant">
      <vt:variant>
        <vt:i4>655428</vt:i4>
      </vt:variant>
      <vt:variant>
        <vt:i4>6</vt:i4>
      </vt:variant>
      <vt:variant>
        <vt:i4>0</vt:i4>
      </vt:variant>
      <vt:variant>
        <vt:i4>5</vt:i4>
      </vt:variant>
      <vt:variant>
        <vt:lpwstr>http://www.hr.upenn.edu/jobs/</vt:lpwstr>
      </vt:variant>
      <vt:variant>
        <vt:lpwstr/>
      </vt:variant>
      <vt:variant>
        <vt:i4>2621473</vt:i4>
      </vt:variant>
      <vt:variant>
        <vt:i4>3</vt:i4>
      </vt:variant>
      <vt:variant>
        <vt:i4>0</vt:i4>
      </vt:variant>
      <vt:variant>
        <vt:i4>5</vt:i4>
      </vt:variant>
      <vt:variant>
        <vt:lpwstr>http://www.finance.upenn.edu/comptroller/payroll/receiving_your_pay.shtml</vt:lpwstr>
      </vt:variant>
      <vt:variant>
        <vt:lpwstr/>
      </vt:variant>
      <vt:variant>
        <vt:i4>3080229</vt:i4>
      </vt:variant>
      <vt:variant>
        <vt:i4>0</vt:i4>
      </vt:variant>
      <vt:variant>
        <vt:i4>0</vt:i4>
      </vt:variant>
      <vt:variant>
        <vt:i4>5</vt:i4>
      </vt:variant>
      <vt:variant>
        <vt:lpwstr>http://www.hr.upenn.edu/I9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appointment letter for temporary (A-5) personnel</dc:title>
  <dc:creator>tcryan</dc:creator>
  <cp:lastModifiedBy>Christopher Bogs</cp:lastModifiedBy>
  <cp:revision>2</cp:revision>
  <cp:lastPrinted>2015-11-03T14:55:00Z</cp:lastPrinted>
  <dcterms:created xsi:type="dcterms:W3CDTF">2015-11-03T16:37:00Z</dcterms:created>
  <dcterms:modified xsi:type="dcterms:W3CDTF">2015-11-03T16:37:00Z</dcterms:modified>
</cp:coreProperties>
</file>